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73F" w:rsidRDefault="00044BA3" w:rsidP="00044BA3">
      <w:pPr>
        <w:jc w:val="center"/>
        <w:rPr>
          <w:b/>
          <w:bCs/>
        </w:rPr>
      </w:pPr>
      <w:r>
        <w:rPr>
          <w:b/>
          <w:bCs/>
        </w:rPr>
        <w:t>CITY OF BILOXI</w:t>
      </w:r>
    </w:p>
    <w:p w:rsidR="00DD173F" w:rsidRDefault="00DD173F">
      <w:pPr>
        <w:jc w:val="both"/>
        <w:rPr>
          <w:b/>
          <w:bCs/>
        </w:rPr>
      </w:pPr>
    </w:p>
    <w:p w:rsidR="00DD173F" w:rsidRDefault="00DD173F">
      <w:pPr>
        <w:jc w:val="both"/>
        <w:rPr>
          <w:b/>
          <w:bCs/>
        </w:rPr>
      </w:pPr>
      <w:r>
        <w:rPr>
          <w:b/>
          <w:bCs/>
        </w:rPr>
        <w:t>SPECIAL PROVISION NO. 907-403-</w:t>
      </w:r>
      <w:r w:rsidR="00984178">
        <w:rPr>
          <w:b/>
          <w:bCs/>
        </w:rPr>
        <w:t>1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bookmarkStart w:id="0" w:name="_GoBack"/>
      <w:bookmarkEnd w:id="0"/>
    </w:p>
    <w:p w:rsidR="00DD173F" w:rsidRDefault="00DD173F">
      <w:pPr>
        <w:jc w:val="both"/>
        <w:rPr>
          <w:b/>
          <w:bCs/>
        </w:rPr>
      </w:pPr>
    </w:p>
    <w:p w:rsidR="00DD173F" w:rsidRDefault="00044BA3">
      <w:pPr>
        <w:jc w:val="both"/>
        <w:rPr>
          <w:b/>
          <w:bCs/>
        </w:rPr>
      </w:pPr>
      <w:r>
        <w:rPr>
          <w:b/>
          <w:bCs/>
        </w:rPr>
        <w:t xml:space="preserve">DATE:  </w:t>
      </w:r>
      <w:r w:rsidR="00984178">
        <w:rPr>
          <w:b/>
          <w:bCs/>
        </w:rPr>
        <w:t>06</w:t>
      </w:r>
      <w:r w:rsidR="009D5BA9">
        <w:rPr>
          <w:b/>
          <w:bCs/>
        </w:rPr>
        <w:t>/2</w:t>
      </w:r>
      <w:r w:rsidR="00984178">
        <w:rPr>
          <w:b/>
          <w:bCs/>
        </w:rPr>
        <w:t>6</w:t>
      </w:r>
      <w:r w:rsidR="009D5BA9">
        <w:rPr>
          <w:b/>
          <w:bCs/>
        </w:rPr>
        <w:t>/201</w:t>
      </w:r>
      <w:r w:rsidR="00984178">
        <w:rPr>
          <w:b/>
          <w:bCs/>
        </w:rPr>
        <w:t>7</w:t>
      </w:r>
    </w:p>
    <w:p w:rsidR="00DD173F" w:rsidRDefault="00DD173F">
      <w:pPr>
        <w:jc w:val="both"/>
        <w:rPr>
          <w:b/>
          <w:bCs/>
        </w:rPr>
      </w:pPr>
    </w:p>
    <w:p w:rsidR="00DD173F" w:rsidRDefault="00DD173F" w:rsidP="00984178">
      <w:pPr>
        <w:jc w:val="center"/>
      </w:pPr>
      <w:r>
        <w:rPr>
          <w:b/>
          <w:bCs/>
        </w:rPr>
        <w:t>S</w:t>
      </w:r>
      <w:r w:rsidR="00984178">
        <w:rPr>
          <w:b/>
          <w:bCs/>
        </w:rPr>
        <w:t>ECTION 403:  ASPHALT PAVEMENTS</w:t>
      </w:r>
    </w:p>
    <w:p w:rsidR="00DD173F" w:rsidRDefault="00DD173F">
      <w:pPr>
        <w:jc w:val="both"/>
      </w:pPr>
    </w:p>
    <w:p w:rsidR="00110F47" w:rsidRDefault="00110F47">
      <w:pPr>
        <w:jc w:val="both"/>
        <w:rPr>
          <w:b/>
        </w:rPr>
      </w:pPr>
    </w:p>
    <w:p w:rsidR="00110F47" w:rsidRDefault="00110F47">
      <w:pPr>
        <w:jc w:val="both"/>
        <w:rPr>
          <w:b/>
        </w:rPr>
      </w:pPr>
      <w:r>
        <w:rPr>
          <w:b/>
        </w:rPr>
        <w:t>907-403.03.2 – Smoothness Tolerances.</w:t>
      </w:r>
    </w:p>
    <w:p w:rsidR="00110F47" w:rsidRDefault="00110F47">
      <w:pPr>
        <w:jc w:val="both"/>
        <w:rPr>
          <w:b/>
        </w:rPr>
      </w:pPr>
    </w:p>
    <w:p w:rsidR="00110F47" w:rsidRDefault="00110F47">
      <w:pPr>
        <w:jc w:val="both"/>
        <w:rPr>
          <w:b/>
        </w:rPr>
      </w:pPr>
      <w:r>
        <w:rPr>
          <w:b/>
        </w:rPr>
        <w:tab/>
      </w:r>
      <w:r w:rsidR="000D624F">
        <w:t>Delete the final three paragraphs of this subsection.</w:t>
      </w:r>
    </w:p>
    <w:p w:rsidR="00110F47" w:rsidRDefault="00110F47">
      <w:pPr>
        <w:jc w:val="both"/>
        <w:rPr>
          <w:b/>
        </w:rPr>
      </w:pPr>
    </w:p>
    <w:p w:rsidR="00984178" w:rsidRDefault="00984178">
      <w:pPr>
        <w:jc w:val="both"/>
      </w:pPr>
      <w:r>
        <w:rPr>
          <w:b/>
        </w:rPr>
        <w:t>907-403.03.2.1 – Smoothness Tolerances for Mean Roughness Index (MRI).</w:t>
      </w:r>
    </w:p>
    <w:p w:rsidR="00B41163" w:rsidRDefault="00B41163">
      <w:pPr>
        <w:jc w:val="both"/>
      </w:pPr>
    </w:p>
    <w:p w:rsidR="00881909" w:rsidRDefault="00881909" w:rsidP="00B41163">
      <w:pPr>
        <w:ind w:left="720"/>
        <w:jc w:val="both"/>
      </w:pPr>
      <w:r>
        <w:t>Delete the last sentence of the eleventh paragraph</w:t>
      </w:r>
      <w:r w:rsidR="00DF7A30">
        <w:t>,</w:t>
      </w:r>
      <w:r>
        <w:t xml:space="preserve"> “No unit price adjustment will be applied on any underlying lift.”</w:t>
      </w:r>
    </w:p>
    <w:p w:rsidR="00881909" w:rsidRDefault="00881909" w:rsidP="00B41163">
      <w:pPr>
        <w:ind w:left="720"/>
        <w:jc w:val="both"/>
      </w:pPr>
    </w:p>
    <w:p w:rsidR="00881909" w:rsidRDefault="00881909" w:rsidP="00B41163">
      <w:pPr>
        <w:ind w:left="720"/>
        <w:jc w:val="both"/>
      </w:pPr>
      <w:r>
        <w:t xml:space="preserve">After the eleventh paragraph, </w:t>
      </w:r>
      <w:r w:rsidR="00DF7A30">
        <w:t xml:space="preserve">delete the remaining paragraphs associated with this subsection and </w:t>
      </w:r>
      <w:r>
        <w:t>add the following paragraph:</w:t>
      </w:r>
    </w:p>
    <w:p w:rsidR="00881909" w:rsidRDefault="00881909" w:rsidP="00B41163">
      <w:pPr>
        <w:ind w:left="720"/>
        <w:jc w:val="both"/>
      </w:pPr>
    </w:p>
    <w:p w:rsidR="00DF7A30" w:rsidRDefault="00881909" w:rsidP="00DF7A30">
      <w:pPr>
        <w:ind w:left="720"/>
        <w:jc w:val="both"/>
      </w:pPr>
      <w:r>
        <w:t xml:space="preserve">For Category A and B projects, when the long continuous interval MRI exceeds 20 inches per mile more than that allowed for the particular type project, the surface lift shall be removed and replaced.   For Category C projects, when the long continuous interval MRI </w:t>
      </w:r>
      <w:r w:rsidR="00DF7A30">
        <w:t xml:space="preserve">for the final surface </w:t>
      </w:r>
      <w:r>
        <w:t>does not show more than a 30% improvement</w:t>
      </w:r>
      <w:r w:rsidR="00DF7A30">
        <w:t xml:space="preserve"> over the existing surface profile and has a final surface MRI greater than 100 inches per mile, the surface lift shall be removed and replaced.</w:t>
      </w:r>
    </w:p>
    <w:p w:rsidR="00854FEB" w:rsidRDefault="00854FEB" w:rsidP="00854FEB">
      <w:pPr>
        <w:jc w:val="both"/>
      </w:pPr>
    </w:p>
    <w:p w:rsidR="00854FEB" w:rsidRDefault="00854FEB" w:rsidP="00854FEB">
      <w:pPr>
        <w:jc w:val="both"/>
        <w:rPr>
          <w:b/>
        </w:rPr>
      </w:pPr>
      <w:r>
        <w:rPr>
          <w:b/>
        </w:rPr>
        <w:t xml:space="preserve">907-403.05 – Basis of Payment.  </w:t>
      </w:r>
    </w:p>
    <w:p w:rsidR="00854FEB" w:rsidRDefault="00854FEB" w:rsidP="00854FEB">
      <w:pPr>
        <w:jc w:val="both"/>
        <w:rPr>
          <w:b/>
        </w:rPr>
      </w:pPr>
    </w:p>
    <w:p w:rsidR="00854FEB" w:rsidRPr="00854FEB" w:rsidRDefault="00854FEB" w:rsidP="00854FEB">
      <w:pPr>
        <w:jc w:val="both"/>
      </w:pPr>
      <w:r>
        <w:rPr>
          <w:b/>
        </w:rPr>
        <w:tab/>
      </w:r>
      <w:r>
        <w:t>In the first sentence of the first paragraph, delete reference to 403.03.2.</w:t>
      </w:r>
    </w:p>
    <w:p w:rsidR="00DF7A30" w:rsidRDefault="00DF7A30" w:rsidP="00DF7A30">
      <w:pPr>
        <w:ind w:left="720"/>
        <w:jc w:val="both"/>
      </w:pPr>
    </w:p>
    <w:sectPr w:rsidR="00DF7A30" w:rsidSect="009D5BA9">
      <w:headerReference w:type="default" r:id="rId7"/>
      <w:footerReference w:type="default" r:id="rId8"/>
      <w:headerReference w:type="first" r:id="rId9"/>
      <w:footerReference w:type="first" r:id="rId10"/>
      <w:pgSz w:w="12240" w:h="15840" w:code="1"/>
      <w:pgMar w:top="720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366C" w:rsidRDefault="0018366C">
      <w:r>
        <w:separator/>
      </w:r>
    </w:p>
  </w:endnote>
  <w:endnote w:type="continuationSeparator" w:id="0">
    <w:p w:rsidR="0018366C" w:rsidRDefault="00183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Footer"/>
      <w:jc w:val="center"/>
    </w:pPr>
    <w:r>
      <w:t>Hot Bituminous Pavement</w:t>
    </w:r>
  </w:p>
  <w:p w:rsidR="00164C16" w:rsidRDefault="00164C16">
    <w:pPr>
      <w:pStyle w:val="Footer"/>
      <w:jc w:val="center"/>
    </w:pPr>
    <w:r>
      <w:t>Section 907-403-5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4FE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854FEB">
      <w:rPr>
        <w:rStyle w:val="PageNumber"/>
        <w:noProof/>
      </w:rPr>
      <w:t>2</w:t>
    </w:r>
    <w:r>
      <w:rPr>
        <w:rStyle w:val="PageNumber"/>
      </w:rPr>
      <w:fldChar w:fldCharType="end"/>
    </w:r>
  </w:p>
  <w:p w:rsidR="00164C16" w:rsidRDefault="00164C16">
    <w:pPr>
      <w:pStyle w:val="Footer"/>
      <w:jc w:val="center"/>
    </w:pPr>
  </w:p>
  <w:p w:rsidR="00B020E1" w:rsidRDefault="00B020E1"/>
  <w:p w:rsidR="00B020E1" w:rsidRDefault="00B020E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Footer"/>
      <w:jc w:val="cent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854FEB">
    <w:pPr>
      <w:pStyle w:val="Footer"/>
      <w:jc w:val="center"/>
    </w:pPr>
    <w:r>
      <w:t>Asphalt Pavements</w:t>
    </w:r>
  </w:p>
  <w:p w:rsidR="00164C16" w:rsidRDefault="00164C16">
    <w:pPr>
      <w:pStyle w:val="Footer"/>
      <w:jc w:val="center"/>
    </w:pPr>
    <w:r>
      <w:t>Section 907-403-</w:t>
    </w:r>
    <w:r w:rsidR="00854FEB">
      <w:t>1</w:t>
    </w:r>
  </w:p>
  <w:p w:rsidR="00164C16" w:rsidRDefault="00164C16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E3054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E3054">
      <w:rPr>
        <w:rStyle w:val="PageNumber"/>
        <w:noProof/>
      </w:rPr>
      <w:t>1</w:t>
    </w:r>
    <w:r>
      <w:rPr>
        <w:rStyle w:val="PageNumber"/>
      </w:rPr>
      <w:fldChar w:fldCharType="end"/>
    </w:r>
  </w:p>
  <w:p w:rsidR="00B020E1" w:rsidRDefault="00B020E1"/>
  <w:p w:rsidR="00B020E1" w:rsidRDefault="00B020E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366C" w:rsidRDefault="0018366C">
      <w:r>
        <w:separator/>
      </w:r>
    </w:p>
  </w:footnote>
  <w:footnote w:type="continuationSeparator" w:id="0">
    <w:p w:rsidR="0018366C" w:rsidRDefault="001836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</w:pPr>
    <w:r>
      <w:t>SPECIAL PROVISION 907-403-5 (Continued)</w:t>
    </w:r>
  </w:p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4C16" w:rsidRDefault="00164C16">
    <w:pPr>
      <w:pStyle w:val="Header"/>
      <w:rPr>
        <w:b/>
        <w:bCs/>
      </w:rPr>
    </w:pPr>
    <w:r>
      <w:rPr>
        <w:b/>
        <w:bCs/>
      </w:rPr>
      <w:t>______________________________________________________________________________</w:t>
    </w:r>
  </w:p>
  <w:p w:rsidR="00164C16" w:rsidRDefault="00164C16">
    <w:pPr>
      <w:pStyle w:val="Header"/>
    </w:pPr>
  </w:p>
  <w:p w:rsidR="00B020E1" w:rsidRDefault="00B020E1"/>
  <w:p w:rsidR="00B020E1" w:rsidRDefault="00B020E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610DDC"/>
    <w:multiLevelType w:val="multilevel"/>
    <w:tmpl w:val="B7B8ACB4"/>
    <w:lvl w:ilvl="0">
      <w:start w:val="401"/>
      <w:numFmt w:val="decimal"/>
      <w:lvlText w:val="%1"/>
      <w:lvlJc w:val="left"/>
      <w:pPr>
        <w:ind w:left="119" w:hanging="1052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9" w:hanging="1052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119" w:hanging="1052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1052" w:hanging="1052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4">
      <w:start w:val="1"/>
      <w:numFmt w:val="lowerLetter"/>
      <w:lvlText w:val="(%5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abstractNum w:abstractNumId="1" w15:restartNumberingAfterBreak="0">
    <w:nsid w:val="22525FBA"/>
    <w:multiLevelType w:val="multilevel"/>
    <w:tmpl w:val="2B641812"/>
    <w:lvl w:ilvl="0">
      <w:start w:val="403"/>
      <w:numFmt w:val="decimal"/>
      <w:lvlText w:val="%1"/>
      <w:lvlJc w:val="left"/>
      <w:pPr>
        <w:ind w:left="119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" w:hanging="495"/>
      </w:pPr>
      <w:rPr>
        <w:rFonts w:ascii="Times New Roman" w:eastAsia="Times New Roman" w:hAnsi="Times New Roman" w:hint="default"/>
        <w:b/>
        <w:bCs/>
        <w:w w:val="99"/>
        <w:sz w:val="22"/>
        <w:szCs w:val="22"/>
      </w:rPr>
    </w:lvl>
    <w:lvl w:ilvl="2">
      <w:start w:val="1"/>
      <w:numFmt w:val="lowerLetter"/>
      <w:lvlText w:val="(%3)"/>
      <w:lvlJc w:val="left"/>
      <w:pPr>
        <w:ind w:left="659" w:hanging="361"/>
      </w:pPr>
      <w:rPr>
        <w:rFonts w:ascii="Times New Roman" w:eastAsia="Times New Roman" w:hAnsi="Times New Roman" w:hint="default"/>
        <w:w w:val="99"/>
        <w:sz w:val="22"/>
        <w:szCs w:val="22"/>
      </w:rPr>
    </w:lvl>
    <w:lvl w:ilvl="3">
      <w:start w:val="1"/>
      <w:numFmt w:val="bullet"/>
      <w:lvlText w:val="•"/>
      <w:lvlJc w:val="left"/>
      <w:pPr>
        <w:ind w:left="2166" w:hanging="36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19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3673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4426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179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33" w:hanging="361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173F"/>
    <w:rsid w:val="00044BA3"/>
    <w:rsid w:val="000D624F"/>
    <w:rsid w:val="00110F47"/>
    <w:rsid w:val="00164C16"/>
    <w:rsid w:val="0018366C"/>
    <w:rsid w:val="00236058"/>
    <w:rsid w:val="00355875"/>
    <w:rsid w:val="00392FD1"/>
    <w:rsid w:val="00433BEF"/>
    <w:rsid w:val="00466DDB"/>
    <w:rsid w:val="004D2F1F"/>
    <w:rsid w:val="00614CAC"/>
    <w:rsid w:val="006D00DD"/>
    <w:rsid w:val="00854FEB"/>
    <w:rsid w:val="00881909"/>
    <w:rsid w:val="0092371D"/>
    <w:rsid w:val="00984178"/>
    <w:rsid w:val="009D5BA9"/>
    <w:rsid w:val="00A1281F"/>
    <w:rsid w:val="00A916A0"/>
    <w:rsid w:val="00AB00C5"/>
    <w:rsid w:val="00AB791B"/>
    <w:rsid w:val="00AE3054"/>
    <w:rsid w:val="00B020E1"/>
    <w:rsid w:val="00B07735"/>
    <w:rsid w:val="00B30ACF"/>
    <w:rsid w:val="00B41163"/>
    <w:rsid w:val="00BD05D3"/>
    <w:rsid w:val="00CB135A"/>
    <w:rsid w:val="00D62647"/>
    <w:rsid w:val="00DC294D"/>
    <w:rsid w:val="00DD173F"/>
    <w:rsid w:val="00DF7A30"/>
    <w:rsid w:val="00FE2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927F262-5E03-4116-AAA4-BB4DC3E9B9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ind w:left="1440"/>
      <w:jc w:val="both"/>
    </w:pPr>
  </w:style>
  <w:style w:type="paragraph" w:styleId="BodyTextIndent2">
    <w:name w:val="Body Text Indent 2"/>
    <w:basedOn w:val="Normal"/>
    <w:semiHidden/>
    <w:pPr>
      <w:tabs>
        <w:tab w:val="left" w:pos="2880"/>
      </w:tabs>
      <w:ind w:left="4320" w:hanging="2880"/>
      <w:jc w:val="both"/>
    </w:pPr>
  </w:style>
  <w:style w:type="paragraph" w:styleId="BodyText">
    <w:name w:val="Body Text"/>
    <w:basedOn w:val="Normal"/>
    <w:link w:val="BodyTextChar"/>
    <w:uiPriority w:val="99"/>
    <w:semiHidden/>
    <w:unhideWhenUsed/>
    <w:rsid w:val="009D5BA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D5BA9"/>
    <w:rPr>
      <w:sz w:val="24"/>
    </w:rPr>
  </w:style>
  <w:style w:type="paragraph" w:customStyle="1" w:styleId="TableParagraph">
    <w:name w:val="Table Paragraph"/>
    <w:basedOn w:val="Normal"/>
    <w:uiPriority w:val="1"/>
    <w:qFormat/>
    <w:rsid w:val="009D5BA9"/>
    <w:pPr>
      <w:widowControl w:val="0"/>
      <w:overflowPunct/>
      <w:autoSpaceDE/>
      <w:autoSpaceDN/>
      <w:adjustRightInd/>
      <w:textAlignment w:val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SP403</vt:lpstr>
    </vt:vector>
  </TitlesOfParts>
  <Company>Engineering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SP403</dc:title>
  <dc:subject>HOT BITUMINOUS PAVEMENT</dc:subject>
  <dc:creator>City of Biloxi</dc:creator>
  <cp:lastModifiedBy>Christy LeBatard</cp:lastModifiedBy>
  <cp:revision>4</cp:revision>
  <cp:lastPrinted>2007-06-12T16:03:00Z</cp:lastPrinted>
  <dcterms:created xsi:type="dcterms:W3CDTF">2017-06-26T16:33:00Z</dcterms:created>
  <dcterms:modified xsi:type="dcterms:W3CDTF">2020-01-03T16:04:00Z</dcterms:modified>
</cp:coreProperties>
</file>